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749BA885"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E76043" w:rsidRPr="00E76043">
        <w:rPr>
          <w:rFonts w:ascii="Arial" w:hAnsi="Arial"/>
          <w:color w:val="050505"/>
          <w:sz w:val="21"/>
          <w:szCs w:val="21"/>
        </w:rPr>
        <w:t>Cranbury Township</w:t>
      </w:r>
      <w:r>
        <w:rPr>
          <w:rFonts w:ascii="Arial" w:hAnsi="Arial"/>
          <w:color w:val="050505"/>
          <w:sz w:val="21"/>
          <w:szCs w:val="21"/>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CBF5E00"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E76043" w:rsidRPr="00E76043">
        <w:rPr>
          <w:rFonts w:ascii="Arial" w:hAnsi="Arial"/>
          <w:color w:val="050505"/>
          <w:sz w:val="21"/>
          <w:szCs w:val="21"/>
        </w:rPr>
        <w:t>Internal Affairs Investigator Lt. Ryan Dworzanski</w:t>
      </w:r>
      <w:r>
        <w:rPr>
          <w:rFonts w:ascii="Arial" w:hAnsi="Arial"/>
          <w:color w:val="050505"/>
          <w:sz w:val="21"/>
          <w:szCs w:val="21"/>
        </w:rPr>
        <w:t xml:space="preserve"> theo số </w:t>
      </w:r>
      <w:r w:rsidR="00E76043" w:rsidRPr="00E76043">
        <w:rPr>
          <w:rFonts w:ascii="Arial" w:hAnsi="Arial"/>
          <w:color w:val="050505"/>
          <w:sz w:val="21"/>
          <w:szCs w:val="21"/>
        </w:rPr>
        <w:t>609-395-003</w:t>
      </w:r>
      <w:r w:rsidR="00E76043">
        <w:rPr>
          <w:rFonts w:ascii="Arial" w:hAnsi="Arial"/>
          <w:color w:val="050505"/>
          <w:sz w:val="21"/>
          <w:szCs w:val="21"/>
          <w:lang w:val="en-US"/>
        </w:rPr>
        <w:t>1</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05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8B0E4E"/>
    <w:rsid w:val="00A764CB"/>
    <w:rsid w:val="00B42F5D"/>
    <w:rsid w:val="00C917EF"/>
    <w:rsid w:val="00D411BE"/>
    <w:rsid w:val="00E53717"/>
    <w:rsid w:val="00E76043"/>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2020-01-21T17:38:00Z</cp:lastPrinted>
  <dcterms:created xsi:type="dcterms:W3CDTF">2023-05-15T15:28:00Z</dcterms:created>
  <dcterms:modified xsi:type="dcterms:W3CDTF">2023-05-15T15:28:00Z</dcterms:modified>
</cp:coreProperties>
</file>